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71" w:rsidRPr="005E1B10" w:rsidRDefault="00D06871" w:rsidP="00D06871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32"/>
          <w:szCs w:val="32"/>
        </w:rPr>
      </w:pPr>
      <w:r w:rsidRPr="005E1B10">
        <w:rPr>
          <w:rFonts w:ascii="Times New Roman" w:hAnsi="Times New Roman"/>
          <w:b/>
          <w:bCs/>
          <w:i/>
          <w:color w:val="000080"/>
          <w:sz w:val="32"/>
          <w:szCs w:val="32"/>
        </w:rPr>
        <w:t>Тарифы на коммунальн</w:t>
      </w:r>
      <w:r w:rsidR="00F52C95">
        <w:rPr>
          <w:rFonts w:ascii="Times New Roman" w:hAnsi="Times New Roman"/>
          <w:b/>
          <w:bCs/>
          <w:i/>
          <w:color w:val="000080"/>
          <w:sz w:val="32"/>
          <w:szCs w:val="32"/>
        </w:rPr>
        <w:t>ые услуги, установленные на 2023</w:t>
      </w:r>
      <w:r w:rsidRPr="005E1B10">
        <w:rPr>
          <w:rFonts w:ascii="Times New Roman" w:hAnsi="Times New Roman"/>
          <w:b/>
          <w:bCs/>
          <w:i/>
          <w:color w:val="000080"/>
          <w:sz w:val="32"/>
          <w:szCs w:val="32"/>
        </w:rPr>
        <w:t xml:space="preserve"> год</w:t>
      </w:r>
    </w:p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1B10" w:rsidRPr="005E1B10" w:rsidRDefault="00CB68EE" w:rsidP="00CA5332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Тепловая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1815"/>
        <w:gridCol w:w="1686"/>
        <w:gridCol w:w="5666"/>
      </w:tblGrid>
      <w:tr w:rsidR="009214ED" w:rsidRPr="00D06871" w:rsidTr="0016475F">
        <w:trPr>
          <w:trHeight w:val="739"/>
        </w:trPr>
        <w:tc>
          <w:tcPr>
            <w:tcW w:w="248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6E27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FE4AB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 Гкал</w:t>
            </w:r>
          </w:p>
        </w:tc>
        <w:tc>
          <w:tcPr>
            <w:tcW w:w="566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FA0964" w:rsidRPr="00D06871" w:rsidTr="00A230E1">
        <w:trPr>
          <w:trHeight w:val="1904"/>
        </w:trPr>
        <w:tc>
          <w:tcPr>
            <w:tcW w:w="2485" w:type="dxa"/>
            <w:shd w:val="clear" w:color="auto" w:fill="FFDA65"/>
            <w:vAlign w:val="center"/>
          </w:tcPr>
          <w:p w:rsidR="00FA0964" w:rsidRPr="00CA5332" w:rsidRDefault="00FA0964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Pr="00CA5332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b/>
              </w:rPr>
              <w:t>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Вологда</w:t>
            </w:r>
            <w:r w:rsidRPr="00CA5332">
              <w:rPr>
                <w:rFonts w:ascii="Times New Roman" w:hAnsi="Times New Roman"/>
              </w:rPr>
              <w:t>»</w:t>
            </w:r>
          </w:p>
        </w:tc>
        <w:tc>
          <w:tcPr>
            <w:tcW w:w="1815" w:type="dxa"/>
            <w:shd w:val="clear" w:color="auto" w:fill="FFDA65"/>
            <w:vAlign w:val="center"/>
          </w:tcPr>
          <w:p w:rsidR="00FA0964" w:rsidRPr="00CA5332" w:rsidRDefault="00FA0964" w:rsidP="00A745A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686" w:type="dxa"/>
            <w:shd w:val="clear" w:color="auto" w:fill="FFDA65"/>
            <w:vAlign w:val="center"/>
          </w:tcPr>
          <w:p w:rsidR="00FA0964" w:rsidRPr="00CA5332" w:rsidRDefault="00005BE6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3135,60</w:t>
            </w:r>
          </w:p>
        </w:tc>
        <w:tc>
          <w:tcPr>
            <w:tcW w:w="5666" w:type="dxa"/>
            <w:shd w:val="clear" w:color="auto" w:fill="FFDA65"/>
            <w:vAlign w:val="center"/>
          </w:tcPr>
          <w:p w:rsidR="00FA0964" w:rsidRPr="00687E86" w:rsidRDefault="008C3FCF" w:rsidP="00921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7" w:history="1">
              <w:r w:rsidR="00FA096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Приказ Департамента ТЭК и </w:t>
              </w:r>
              <w:proofErr w:type="gramStart"/>
              <w:r w:rsidR="00FA0964">
                <w:rPr>
                  <w:rStyle w:val="a3"/>
                  <w:color w:val="0075C0"/>
                  <w:sz w:val="26"/>
                  <w:szCs w:val="26"/>
                  <w:u w:val="single"/>
                </w:rPr>
                <w:t>ТР</w:t>
              </w:r>
              <w:proofErr w:type="gramEnd"/>
              <w:r w:rsidR="00FA096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области "О внесении изменений в приказ Департамента топливно-энергетического комплекса и тарифного регулирования Вологодской области о</w:t>
              </w:r>
              <w:r w:rsidR="00005BE6">
                <w:rPr>
                  <w:rStyle w:val="a3"/>
                  <w:color w:val="0075C0"/>
                  <w:sz w:val="26"/>
                  <w:szCs w:val="26"/>
                  <w:u w:val="single"/>
                </w:rPr>
                <w:t>т 3 июля 2018 года № 87-р" от 29.11.2022 № 671</w:t>
              </w:r>
              <w:r w:rsidR="00FA0964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</w:tbl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45A7" w:rsidRDefault="00A745A7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585"/>
        <w:gridCol w:w="1680"/>
        <w:gridCol w:w="5636"/>
      </w:tblGrid>
      <w:tr w:rsidR="009214ED" w:rsidRPr="00D06871" w:rsidTr="0016475F">
        <w:trPr>
          <w:trHeight w:val="739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1 Гкал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9214ED" w:rsidRPr="00CA5332" w:rsidRDefault="009214ED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005BE6" w:rsidRPr="00D06871" w:rsidTr="001B3DC3">
        <w:trPr>
          <w:trHeight w:val="1384"/>
        </w:trPr>
        <w:tc>
          <w:tcPr>
            <w:tcW w:w="2773" w:type="dxa"/>
            <w:shd w:val="clear" w:color="auto" w:fill="FFDA65"/>
            <w:vAlign w:val="center"/>
          </w:tcPr>
          <w:p w:rsidR="00005BE6" w:rsidRPr="00202882" w:rsidRDefault="00005BE6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585" w:type="dxa"/>
            <w:shd w:val="clear" w:color="auto" w:fill="FFDA65"/>
            <w:vAlign w:val="center"/>
          </w:tcPr>
          <w:p w:rsidR="00005BE6" w:rsidRPr="00CA5332" w:rsidRDefault="00005BE6" w:rsidP="00DA384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680" w:type="dxa"/>
            <w:shd w:val="clear" w:color="auto" w:fill="FFDA65"/>
            <w:vAlign w:val="center"/>
          </w:tcPr>
          <w:p w:rsidR="00005BE6" w:rsidRPr="00CA5332" w:rsidRDefault="00005BE6" w:rsidP="00A06CA8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1786,00</w:t>
            </w:r>
          </w:p>
        </w:tc>
        <w:tc>
          <w:tcPr>
            <w:tcW w:w="5636" w:type="dxa"/>
            <w:shd w:val="clear" w:color="auto" w:fill="FFDA65"/>
            <w:vAlign w:val="center"/>
          </w:tcPr>
          <w:p w:rsidR="00005BE6" w:rsidRPr="00687E86" w:rsidRDefault="008C3FCF" w:rsidP="00DA3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8" w:history="1">
              <w:r w:rsidR="00005BE6">
                <w:rPr>
                  <w:rStyle w:val="a3"/>
                  <w:color w:val="0075C0"/>
                  <w:sz w:val="26"/>
                  <w:szCs w:val="26"/>
                  <w:u w:val="single"/>
                </w:rPr>
                <w:t>Об установлении тарифов на тепловую энергию Администрации городского поселения город Бабаево от 08.11.2018 № 294-р</w:t>
              </w:r>
            </w:hyperlink>
            <w:r w:rsidR="00005BE6">
              <w:rPr>
                <w:rStyle w:val="a3"/>
                <w:color w:val="0075C0"/>
                <w:sz w:val="26"/>
                <w:szCs w:val="26"/>
                <w:u w:val="single"/>
              </w:rPr>
              <w:t>, от 17.11.2022г №227-р</w:t>
            </w:r>
          </w:p>
        </w:tc>
      </w:tr>
    </w:tbl>
    <w:p w:rsidR="00202882" w:rsidRDefault="00202882" w:rsidP="00202882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02882" w:rsidRDefault="00202882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332" w:rsidRDefault="00CB68EE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1058C6">
        <w:rPr>
          <w:rFonts w:ascii="Times New Roman" w:hAnsi="Times New Roman"/>
          <w:b/>
          <w:bCs/>
          <w:sz w:val="28"/>
          <w:szCs w:val="28"/>
          <w:u w:val="single"/>
        </w:rPr>
        <w:t>для расчета платежей населения</w:t>
      </w:r>
      <w:r w:rsidR="00931526" w:rsidRPr="001058C6">
        <w:rPr>
          <w:rFonts w:ascii="Times New Roman" w:hAnsi="Times New Roman"/>
          <w:b/>
          <w:bCs/>
          <w:sz w:val="28"/>
          <w:szCs w:val="28"/>
          <w:u w:val="single"/>
        </w:rPr>
        <w:t xml:space="preserve"> за отопление и горячее водоснабжение</w:t>
      </w:r>
    </w:p>
    <w:p w:rsidR="001058C6" w:rsidRDefault="001058C6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058C6" w:rsidRDefault="001058C6" w:rsidP="00CB68EE">
      <w:pPr>
        <w:widowControl w:val="0"/>
        <w:tabs>
          <w:tab w:val="left" w:pos="6840"/>
        </w:tabs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F416E">
        <w:rPr>
          <w:rFonts w:ascii="Times New Roman" w:hAnsi="Times New Roman"/>
          <w:b/>
          <w:bCs/>
          <w:sz w:val="24"/>
          <w:szCs w:val="24"/>
        </w:rPr>
        <w:t>Отопление - при отсутствии общедомовых  приборов</w:t>
      </w:r>
      <w:r w:rsidR="005B1F8B">
        <w:rPr>
          <w:rFonts w:ascii="Times New Roman" w:hAnsi="Times New Roman"/>
          <w:b/>
          <w:bCs/>
          <w:sz w:val="24"/>
          <w:szCs w:val="24"/>
        </w:rPr>
        <w:t xml:space="preserve"> учета из расчета 9 мес.</w:t>
      </w:r>
    </w:p>
    <w:p w:rsidR="00543806" w:rsidRDefault="005B1F8B" w:rsidP="0004020E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(нормативы </w:t>
      </w:r>
      <w:r w:rsidR="00591782">
        <w:rPr>
          <w:rFonts w:ascii="Times New Roman" w:hAnsi="Times New Roman"/>
          <w:b/>
          <w:bCs/>
          <w:sz w:val="24"/>
          <w:szCs w:val="24"/>
        </w:rPr>
        <w:t xml:space="preserve">по отоплению </w:t>
      </w:r>
      <w:r>
        <w:rPr>
          <w:rFonts w:ascii="Times New Roman" w:hAnsi="Times New Roman"/>
          <w:b/>
          <w:bCs/>
          <w:sz w:val="24"/>
          <w:szCs w:val="24"/>
        </w:rPr>
        <w:t xml:space="preserve">утверждены </w:t>
      </w:r>
      <w:r w:rsidR="00543806">
        <w:rPr>
          <w:rFonts w:ascii="Times New Roman" w:hAnsi="Times New Roman"/>
          <w:b/>
          <w:bCs/>
          <w:sz w:val="24"/>
          <w:szCs w:val="24"/>
        </w:rPr>
        <w:t>пр.</w:t>
      </w:r>
      <w:proofErr w:type="gramEnd"/>
      <w:r w:rsidR="0054380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РЭК</w:t>
      </w:r>
      <w:r w:rsidR="00543806">
        <w:rPr>
          <w:rFonts w:ascii="Times New Roman" w:hAnsi="Times New Roman"/>
          <w:b/>
          <w:bCs/>
          <w:sz w:val="24"/>
          <w:szCs w:val="24"/>
        </w:rPr>
        <w:t xml:space="preserve"> Вологодской области № 461 от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3806">
        <w:rPr>
          <w:rFonts w:ascii="Times New Roman" w:hAnsi="Times New Roman"/>
          <w:b/>
          <w:bCs/>
          <w:sz w:val="24"/>
          <w:szCs w:val="24"/>
        </w:rPr>
        <w:t>05.11.2014</w:t>
      </w:r>
      <w:r w:rsidR="0004020E">
        <w:rPr>
          <w:rFonts w:ascii="Times New Roman" w:hAnsi="Times New Roman"/>
          <w:b/>
          <w:bCs/>
          <w:sz w:val="24"/>
          <w:szCs w:val="24"/>
        </w:rPr>
        <w:t>г.</w:t>
      </w:r>
      <w:r>
        <w:rPr>
          <w:rFonts w:ascii="Times New Roman" w:hAnsi="Times New Roman"/>
          <w:b/>
          <w:bCs/>
          <w:sz w:val="24"/>
          <w:szCs w:val="24"/>
        </w:rPr>
        <w:t>)</w:t>
      </w:r>
      <w:proofErr w:type="gramEnd"/>
    </w:p>
    <w:p w:rsidR="00811707" w:rsidRPr="00CB68EE" w:rsidRDefault="00811707" w:rsidP="0004020E">
      <w:pPr>
        <w:widowControl w:val="0"/>
        <w:tabs>
          <w:tab w:val="left" w:pos="6840"/>
        </w:tabs>
        <w:spacing w:after="0"/>
        <w:ind w:firstLine="99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992"/>
        <w:gridCol w:w="1843"/>
        <w:gridCol w:w="1418"/>
      </w:tblGrid>
      <w:tr w:rsidR="001F416E" w:rsidRPr="003055BC" w:rsidTr="0095620D">
        <w:trPr>
          <w:trHeight w:val="1532"/>
        </w:trPr>
        <w:tc>
          <w:tcPr>
            <w:tcW w:w="2376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Тариф, Гкал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3055BC" w:rsidRDefault="001F416E" w:rsidP="0030770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Количество этажей в доме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Норматив потребления тепловой энергии на отопление, Гкал/мес. на </w:t>
            </w:r>
            <w:proofErr w:type="spell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 общ. площади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3055BC" w:rsidRDefault="001F416E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55BC">
              <w:rPr>
                <w:rFonts w:ascii="Times New Roman" w:hAnsi="Times New Roman"/>
                <w:b/>
                <w:bCs/>
                <w:sz w:val="20"/>
                <w:szCs w:val="20"/>
              </w:rPr>
              <w:t>Отопление</w:t>
            </w:r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 xml:space="preserve">, за 1 </w:t>
            </w:r>
            <w:proofErr w:type="spell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кв</w:t>
            </w:r>
            <w:proofErr w:type="gramStart"/>
            <w:r w:rsidRPr="003055BC">
              <w:rPr>
                <w:rFonts w:ascii="Times New Roman" w:hAnsi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374C" w:rsidRPr="003055BC" w:rsidTr="0073374C">
        <w:trPr>
          <w:trHeight w:val="788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73374C" w:rsidRPr="003055BC" w:rsidRDefault="0073374C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  <w:b/>
              </w:rPr>
              <w:t xml:space="preserve">ООО «Газпром </w:t>
            </w:r>
            <w:proofErr w:type="spellStart"/>
            <w:r w:rsidRPr="003055BC">
              <w:rPr>
                <w:rFonts w:ascii="Times New Roman" w:hAnsi="Times New Roman"/>
                <w:b/>
              </w:rPr>
              <w:t>теплоэнерго</w:t>
            </w:r>
            <w:proofErr w:type="spellEnd"/>
            <w:r w:rsidRPr="003055BC">
              <w:rPr>
                <w:rFonts w:ascii="Times New Roman" w:hAnsi="Times New Roman"/>
                <w:b/>
              </w:rPr>
              <w:t xml:space="preserve"> Вологда</w:t>
            </w:r>
            <w:r w:rsidRPr="003055BC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73374C" w:rsidRPr="003055BC" w:rsidRDefault="0073374C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73374C" w:rsidRDefault="0073374C" w:rsidP="00711ED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3374C" w:rsidRDefault="0073374C" w:rsidP="00711ED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3135,60</w:t>
            </w:r>
          </w:p>
          <w:p w:rsidR="0073374C" w:rsidRPr="003055BC" w:rsidRDefault="0073374C" w:rsidP="00711ED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73374C" w:rsidRPr="003055BC" w:rsidRDefault="0073374C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1-2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73374C" w:rsidRPr="003055BC" w:rsidRDefault="0073374C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3374C" w:rsidRPr="003055BC" w:rsidRDefault="0073374C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96,58</w:t>
            </w:r>
          </w:p>
        </w:tc>
      </w:tr>
      <w:tr w:rsidR="0073374C" w:rsidRPr="003055BC" w:rsidTr="0073374C">
        <w:trPr>
          <w:trHeight w:val="843"/>
        </w:trPr>
        <w:tc>
          <w:tcPr>
            <w:tcW w:w="2376" w:type="dxa"/>
            <w:vMerge/>
            <w:shd w:val="clear" w:color="auto" w:fill="FFDA65"/>
          </w:tcPr>
          <w:p w:rsidR="0073374C" w:rsidRPr="003055BC" w:rsidRDefault="0073374C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73374C" w:rsidRPr="003055BC" w:rsidRDefault="0073374C" w:rsidP="0054380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73374C" w:rsidRPr="003055BC" w:rsidRDefault="0073374C" w:rsidP="00711ED6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73374C" w:rsidRPr="003055BC" w:rsidRDefault="0073374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73374C" w:rsidRPr="003055BC" w:rsidRDefault="0073374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3374C" w:rsidRPr="003055BC" w:rsidRDefault="0073374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89,37</w:t>
            </w:r>
          </w:p>
        </w:tc>
      </w:tr>
      <w:tr w:rsidR="0073374C" w:rsidRPr="003055BC" w:rsidTr="00D06440">
        <w:trPr>
          <w:trHeight w:val="594"/>
        </w:trPr>
        <w:tc>
          <w:tcPr>
            <w:tcW w:w="2376" w:type="dxa"/>
            <w:vMerge/>
            <w:shd w:val="clear" w:color="auto" w:fill="FFDA65"/>
          </w:tcPr>
          <w:p w:rsidR="0073374C" w:rsidRPr="003055BC" w:rsidRDefault="0073374C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73374C" w:rsidRPr="003055BC" w:rsidRDefault="0073374C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73374C" w:rsidRPr="003055BC" w:rsidRDefault="0073374C" w:rsidP="00050E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73374C" w:rsidRPr="003055BC" w:rsidRDefault="0073374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73374C" w:rsidRPr="003055BC" w:rsidRDefault="0073374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055BC"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3374C" w:rsidRPr="003055BC" w:rsidRDefault="0073374C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77,76</w:t>
            </w:r>
          </w:p>
        </w:tc>
      </w:tr>
    </w:tbl>
    <w:p w:rsidR="00202882" w:rsidRDefault="00202882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992"/>
        <w:gridCol w:w="1843"/>
        <w:gridCol w:w="1418"/>
      </w:tblGrid>
      <w:tr w:rsidR="00F662D0" w:rsidRPr="00D06871" w:rsidTr="0095620D">
        <w:trPr>
          <w:trHeight w:val="1514"/>
        </w:trPr>
        <w:tc>
          <w:tcPr>
            <w:tcW w:w="2376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Количество этажей в доме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Норматив потребления тепловой энергии на отопление, Гкал/мес. на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общ. площади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F662D0" w:rsidRPr="00CA5332" w:rsidRDefault="00F662D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Отопление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374C" w:rsidRPr="00D06871" w:rsidTr="0073374C">
        <w:trPr>
          <w:trHeight w:val="735"/>
        </w:trPr>
        <w:tc>
          <w:tcPr>
            <w:tcW w:w="2376" w:type="dxa"/>
            <w:vMerge w:val="restart"/>
            <w:shd w:val="clear" w:color="auto" w:fill="FFDA65"/>
            <w:vAlign w:val="center"/>
          </w:tcPr>
          <w:p w:rsidR="0073374C" w:rsidRPr="00CA5332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vMerge w:val="restart"/>
            <w:shd w:val="clear" w:color="auto" w:fill="FFDA65"/>
            <w:vAlign w:val="center"/>
          </w:tcPr>
          <w:p w:rsidR="0073374C" w:rsidRPr="0095620D" w:rsidRDefault="0071771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01.12.2022 по 31.12.2023</w:t>
            </w:r>
          </w:p>
        </w:tc>
        <w:tc>
          <w:tcPr>
            <w:tcW w:w="992" w:type="dxa"/>
            <w:vMerge w:val="restart"/>
            <w:shd w:val="clear" w:color="auto" w:fill="FFDA65"/>
            <w:vAlign w:val="center"/>
          </w:tcPr>
          <w:p w:rsidR="0073374C" w:rsidRPr="00CA5332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1786,00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73374C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  <w:p w:rsidR="0073374C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FFDA65"/>
            <w:vAlign w:val="center"/>
          </w:tcPr>
          <w:p w:rsidR="0073374C" w:rsidRPr="00CA5332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0,0308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3374C" w:rsidRPr="00CA5332" w:rsidRDefault="00717710" w:rsidP="004C5B8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55,01</w:t>
            </w:r>
          </w:p>
        </w:tc>
      </w:tr>
      <w:tr w:rsidR="0073374C" w:rsidRPr="00D06871" w:rsidTr="00717710">
        <w:trPr>
          <w:trHeight w:val="547"/>
        </w:trPr>
        <w:tc>
          <w:tcPr>
            <w:tcW w:w="2376" w:type="dxa"/>
            <w:vMerge/>
            <w:shd w:val="clear" w:color="auto" w:fill="FFDA65"/>
          </w:tcPr>
          <w:p w:rsidR="0073374C" w:rsidRPr="00CA5332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73374C" w:rsidRPr="0095620D" w:rsidRDefault="0073374C" w:rsidP="005863FE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73374C" w:rsidRPr="0095620D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73374C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73374C" w:rsidRPr="00CA5332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0,0285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3374C" w:rsidRPr="00CA5332" w:rsidRDefault="0071771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50,90</w:t>
            </w:r>
          </w:p>
        </w:tc>
      </w:tr>
      <w:tr w:rsidR="0073374C" w:rsidRPr="00D06871" w:rsidTr="00717710">
        <w:trPr>
          <w:trHeight w:val="555"/>
        </w:trPr>
        <w:tc>
          <w:tcPr>
            <w:tcW w:w="2376" w:type="dxa"/>
            <w:vMerge/>
            <w:shd w:val="clear" w:color="auto" w:fill="FFDA65"/>
          </w:tcPr>
          <w:p w:rsidR="0073374C" w:rsidRPr="00CA5332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FFDA65"/>
            <w:vAlign w:val="center"/>
          </w:tcPr>
          <w:p w:rsidR="0073374C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FFDA65"/>
            <w:vAlign w:val="center"/>
          </w:tcPr>
          <w:p w:rsidR="0073374C" w:rsidRPr="00A745A7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DA65"/>
            <w:vAlign w:val="center"/>
          </w:tcPr>
          <w:p w:rsidR="0073374C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FFDA65"/>
            <w:vAlign w:val="center"/>
          </w:tcPr>
          <w:p w:rsidR="0073374C" w:rsidRDefault="0073374C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0,0248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3374C" w:rsidRDefault="00717710" w:rsidP="000C5FA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44,29</w:t>
            </w:r>
          </w:p>
        </w:tc>
      </w:tr>
    </w:tbl>
    <w:p w:rsidR="00202882" w:rsidRDefault="00202882" w:rsidP="00207959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17710" w:rsidRDefault="00717710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17710" w:rsidRDefault="00717710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17710" w:rsidRDefault="00717710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17710" w:rsidRDefault="00717710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717710" w:rsidRDefault="00717710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</w:p>
    <w:p w:rsidR="00811707" w:rsidRPr="00CB68EE" w:rsidRDefault="001F416E" w:rsidP="00725DAD">
      <w:pPr>
        <w:widowControl w:val="0"/>
        <w:tabs>
          <w:tab w:val="left" w:pos="6840"/>
        </w:tabs>
        <w:spacing w:after="0"/>
        <w:ind w:left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Горячее водоснабжение </w:t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1701"/>
        <w:gridCol w:w="1134"/>
        <w:gridCol w:w="1984"/>
        <w:gridCol w:w="1134"/>
      </w:tblGrid>
      <w:tr w:rsidR="001F416E" w:rsidRPr="00D06871" w:rsidTr="001F416E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(подогрев воды),     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Гкал/мес. на 1 чел.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1F416E" w:rsidRPr="00CA5332" w:rsidRDefault="001F416E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чел.</w:t>
            </w:r>
          </w:p>
        </w:tc>
      </w:tr>
      <w:tr w:rsidR="00005BE6" w:rsidRPr="00D06871" w:rsidTr="0073374C">
        <w:trPr>
          <w:trHeight w:val="2079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005BE6" w:rsidRPr="00CA5332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</w:t>
            </w:r>
            <w:r w:rsidRPr="00CA5332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 xml:space="preserve">Газпром </w:t>
            </w:r>
            <w:proofErr w:type="spellStart"/>
            <w:r>
              <w:rPr>
                <w:rFonts w:ascii="Times New Roman" w:hAnsi="Times New Roman"/>
                <w:b/>
              </w:rPr>
              <w:t>теплоэнерго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Вологда</w:t>
            </w:r>
            <w:r w:rsidRPr="00CA5332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005BE6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005BE6" w:rsidRPr="00CA5332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005BE6" w:rsidRPr="00CA5332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3135,60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005BE6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</w:rPr>
              <w:t xml:space="preserve"> - 0,065</w:t>
            </w:r>
          </w:p>
          <w:p w:rsidR="00005BE6" w:rsidRPr="00CA5332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поотенцесушителя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– 0,060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005BE6" w:rsidRDefault="0073374C" w:rsidP="00F61EA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203,81</w:t>
            </w:r>
          </w:p>
          <w:p w:rsidR="00005BE6" w:rsidRDefault="00005BE6" w:rsidP="00F61EA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05BE6" w:rsidRPr="00CA5332" w:rsidRDefault="0073374C" w:rsidP="00F61EA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188,14</w:t>
            </w:r>
          </w:p>
        </w:tc>
        <w:tc>
          <w:tcPr>
            <w:tcW w:w="1984" w:type="dxa"/>
            <w:shd w:val="clear" w:color="auto" w:fill="FFDA65"/>
            <w:vAlign w:val="center"/>
          </w:tcPr>
          <w:p w:rsidR="00005BE6" w:rsidRDefault="00005BE6" w:rsidP="008F07C9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0,065*3,496</w:t>
            </w:r>
          </w:p>
          <w:p w:rsidR="00005BE6" w:rsidRDefault="00005BE6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=0,22724</w:t>
            </w:r>
          </w:p>
          <w:p w:rsidR="00005BE6" w:rsidRDefault="00005BE6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05BE6" w:rsidRDefault="00005BE6" w:rsidP="00815D3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0,060*3,496</w:t>
            </w:r>
          </w:p>
          <w:p w:rsidR="00005BE6" w:rsidRPr="00CA5332" w:rsidRDefault="00005BE6" w:rsidP="00815D3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=0,20976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005BE6" w:rsidRDefault="0073374C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712,53</w:t>
            </w:r>
          </w:p>
          <w:p w:rsidR="00005BE6" w:rsidRDefault="00005BE6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05BE6" w:rsidRPr="00CA5332" w:rsidRDefault="0073374C" w:rsidP="00BA4614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657,72</w:t>
            </w:r>
          </w:p>
        </w:tc>
      </w:tr>
    </w:tbl>
    <w:p w:rsidR="00591782" w:rsidRDefault="00591782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A65"/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992"/>
        <w:gridCol w:w="1701"/>
        <w:gridCol w:w="1134"/>
        <w:gridCol w:w="1984"/>
        <w:gridCol w:w="1134"/>
      </w:tblGrid>
      <w:tr w:rsidR="00717710" w:rsidRPr="00CA5332" w:rsidTr="00F556D0">
        <w:trPr>
          <w:trHeight w:val="739"/>
        </w:trPr>
        <w:tc>
          <w:tcPr>
            <w:tcW w:w="2376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Гкал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(подогрев воды),     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Норматив потребления тепловой энергии на подогрев воды, Гкал/мес. на 1 чел.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ГВС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(подогрев воды),      за 1 чел.</w:t>
            </w:r>
          </w:p>
        </w:tc>
      </w:tr>
      <w:tr w:rsidR="00717710" w:rsidRPr="00CA5332" w:rsidTr="00F556D0">
        <w:trPr>
          <w:trHeight w:val="215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02882">
              <w:rPr>
                <w:rFonts w:ascii="Times New Roman" w:hAnsi="Times New Roman"/>
                <w:b/>
              </w:rPr>
              <w:t>Администрация городского поселения город Бабаево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992" w:type="dxa"/>
            <w:shd w:val="clear" w:color="auto" w:fill="FFDA65"/>
            <w:vAlign w:val="center"/>
          </w:tcPr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1786,00</w:t>
            </w:r>
          </w:p>
        </w:tc>
        <w:tc>
          <w:tcPr>
            <w:tcW w:w="1701" w:type="dxa"/>
            <w:shd w:val="clear" w:color="auto" w:fill="FFDA65"/>
            <w:vAlign w:val="center"/>
          </w:tcPr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proofErr w:type="spellStart"/>
            <w:r>
              <w:rPr>
                <w:rFonts w:ascii="Times New Roman" w:hAnsi="Times New Roman"/>
              </w:rPr>
              <w:t>полотенцесушителем</w:t>
            </w:r>
            <w:proofErr w:type="spellEnd"/>
            <w:r>
              <w:rPr>
                <w:rFonts w:ascii="Times New Roman" w:hAnsi="Times New Roman"/>
              </w:rPr>
              <w:t xml:space="preserve"> - 0,065</w:t>
            </w:r>
          </w:p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/>
              </w:rPr>
              <w:t>поотенцесушителя</w:t>
            </w:r>
            <w:proofErr w:type="spellEnd"/>
            <w:r>
              <w:rPr>
                <w:rFonts w:ascii="Times New Roman" w:hAnsi="Times New Roman"/>
              </w:rPr>
              <w:t xml:space="preserve"> – 0,060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116,09</w:t>
            </w:r>
          </w:p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107,16</w:t>
            </w:r>
          </w:p>
        </w:tc>
        <w:tc>
          <w:tcPr>
            <w:tcW w:w="1984" w:type="dxa"/>
            <w:shd w:val="clear" w:color="auto" w:fill="FFDA65"/>
            <w:vAlign w:val="center"/>
          </w:tcPr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0,065*3,496</w:t>
            </w:r>
          </w:p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=0,22724</w:t>
            </w:r>
          </w:p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0,060*3,496</w:t>
            </w:r>
          </w:p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=0,20976</w:t>
            </w:r>
          </w:p>
        </w:tc>
        <w:tc>
          <w:tcPr>
            <w:tcW w:w="1134" w:type="dxa"/>
            <w:shd w:val="clear" w:color="auto" w:fill="FFDA65"/>
            <w:vAlign w:val="center"/>
          </w:tcPr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405,85</w:t>
            </w:r>
          </w:p>
          <w:p w:rsidR="00717710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17710" w:rsidRPr="00CA5332" w:rsidRDefault="00717710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374,63</w:t>
            </w:r>
          </w:p>
        </w:tc>
      </w:tr>
    </w:tbl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25DAD" w:rsidRDefault="00725DAD" w:rsidP="00B9120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B6DDF" w:rsidRPr="00F6036B" w:rsidRDefault="00DC179B" w:rsidP="00F014AC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</w:t>
      </w:r>
      <w:r w:rsidR="00F6036B">
        <w:rPr>
          <w:rFonts w:ascii="Times New Roman" w:hAnsi="Times New Roman"/>
          <w:b/>
          <w:bCs/>
          <w:sz w:val="28"/>
          <w:szCs w:val="28"/>
          <w:u w:val="single"/>
        </w:rPr>
        <w:t>доснабжение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0" w:type="dxa"/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E2795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717710" w:rsidRPr="00D06871" w:rsidTr="00CF603A">
        <w:trPr>
          <w:trHeight w:val="2539"/>
        </w:trPr>
        <w:tc>
          <w:tcPr>
            <w:tcW w:w="3510" w:type="dxa"/>
            <w:shd w:val="clear" w:color="auto" w:fill="7DDDFF"/>
            <w:vAlign w:val="center"/>
          </w:tcPr>
          <w:p w:rsidR="00717710" w:rsidRPr="0049060D" w:rsidRDefault="00717710" w:rsidP="00AF56EA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Волховстроевский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территориальный участок Октябрьской д</w:t>
            </w:r>
            <w:r w:rsidRPr="0049060D">
              <w:rPr>
                <w:rFonts w:ascii="Times New Roman" w:hAnsi="Times New Roman"/>
                <w:b/>
              </w:rPr>
              <w:t xml:space="preserve">ирекция по </w:t>
            </w:r>
            <w:proofErr w:type="spellStart"/>
            <w:r w:rsidRPr="0049060D">
              <w:rPr>
                <w:rFonts w:ascii="Times New Roman" w:hAnsi="Times New Roman"/>
                <w:b/>
              </w:rPr>
              <w:t>тепловодоснабжению</w:t>
            </w:r>
            <w:proofErr w:type="spellEnd"/>
            <w:r w:rsidRPr="0049060D">
              <w:rPr>
                <w:rFonts w:ascii="Times New Roman" w:hAnsi="Times New Roman"/>
                <w:b/>
              </w:rPr>
              <w:t xml:space="preserve"> – структурно</w:t>
            </w:r>
            <w:r>
              <w:rPr>
                <w:rFonts w:ascii="Times New Roman" w:hAnsi="Times New Roman"/>
                <w:b/>
              </w:rPr>
              <w:t>е подразделение</w:t>
            </w:r>
            <w:r w:rsidRPr="0049060D">
              <w:rPr>
                <w:rFonts w:ascii="Times New Roman" w:hAnsi="Times New Roman"/>
                <w:b/>
              </w:rPr>
              <w:t xml:space="preserve"> Центральной дирекции по </w:t>
            </w:r>
            <w:proofErr w:type="spellStart"/>
            <w:r w:rsidRPr="0049060D">
              <w:rPr>
                <w:rFonts w:ascii="Times New Roman" w:hAnsi="Times New Roman"/>
                <w:b/>
              </w:rPr>
              <w:t>тепловодоснабжению</w:t>
            </w:r>
            <w:proofErr w:type="spellEnd"/>
            <w:r w:rsidRPr="0049060D">
              <w:rPr>
                <w:rFonts w:ascii="Times New Roman" w:hAnsi="Times New Roman"/>
                <w:b/>
              </w:rPr>
              <w:t xml:space="preserve"> – филиала ОАО «РЖД» (ДТВУэ-6)</w:t>
            </w:r>
          </w:p>
        </w:tc>
        <w:tc>
          <w:tcPr>
            <w:tcW w:w="1418" w:type="dxa"/>
            <w:shd w:val="clear" w:color="auto" w:fill="7DDDFF"/>
            <w:vAlign w:val="center"/>
          </w:tcPr>
          <w:p w:rsidR="00717710" w:rsidRPr="00CA5332" w:rsidRDefault="00717710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717710" w:rsidRDefault="00717710" w:rsidP="00D0644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47,21</w:t>
            </w:r>
          </w:p>
          <w:p w:rsidR="00717710" w:rsidRPr="0049060D" w:rsidRDefault="00717710" w:rsidP="0049060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7DDDFF"/>
            <w:vAlign w:val="center"/>
          </w:tcPr>
          <w:p w:rsidR="00717710" w:rsidRPr="00AF56EA" w:rsidRDefault="008C3FCF" w:rsidP="00AF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9" w:history="1"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Об установлении тарифов на питьевую воду (питьевое водоснабжение) </w:t>
              </w:r>
              <w:proofErr w:type="spellStart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>Волховстроевскому</w:t>
              </w:r>
              <w:proofErr w:type="spellEnd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территориальному участку Октябрьской дирекции по </w:t>
              </w:r>
              <w:proofErr w:type="spellStart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>тепловодоснабжению</w:t>
              </w:r>
              <w:proofErr w:type="spellEnd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– структурного подразделения Центральной дирекции по </w:t>
              </w:r>
              <w:proofErr w:type="spellStart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>тепловодоснабжению</w:t>
              </w:r>
              <w:proofErr w:type="spellEnd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– филиала ОАО «РЖД» для потребителей города Бабаево и поселка Чагода от 17.11.2022 № 230-р</w:t>
              </w:r>
            </w:hyperlink>
          </w:p>
        </w:tc>
      </w:tr>
    </w:tbl>
    <w:p w:rsidR="005E1B10" w:rsidRDefault="005E1B10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1430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8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717710" w:rsidRPr="00D06871" w:rsidTr="00717710">
        <w:trPr>
          <w:trHeight w:val="2038"/>
        </w:trPr>
        <w:tc>
          <w:tcPr>
            <w:tcW w:w="3518" w:type="dxa"/>
            <w:shd w:val="clear" w:color="auto" w:fill="7DDDFF"/>
            <w:vAlign w:val="center"/>
          </w:tcPr>
          <w:p w:rsidR="00717710" w:rsidRPr="0049060D" w:rsidRDefault="00717710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«Водоснабжения и водоотведения»</w:t>
            </w:r>
          </w:p>
        </w:tc>
        <w:tc>
          <w:tcPr>
            <w:tcW w:w="1430" w:type="dxa"/>
            <w:shd w:val="clear" w:color="auto" w:fill="7DDDFF"/>
            <w:vAlign w:val="center"/>
          </w:tcPr>
          <w:p w:rsidR="00717710" w:rsidRPr="00CA5332" w:rsidRDefault="00717710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717710" w:rsidRPr="0049060D" w:rsidRDefault="00717710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31,28</w:t>
            </w:r>
          </w:p>
        </w:tc>
        <w:tc>
          <w:tcPr>
            <w:tcW w:w="5954" w:type="dxa"/>
            <w:shd w:val="clear" w:color="auto" w:fill="7DDDFF"/>
            <w:vAlign w:val="center"/>
          </w:tcPr>
          <w:p w:rsidR="00717710" w:rsidRPr="00AF56EA" w:rsidRDefault="008C3FCF" w:rsidP="00DC1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hyperlink r:id="rId10" w:history="1"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05.12.2017 № 434-р</w:t>
              </w:r>
              <w:proofErr w:type="gramStart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717710">
                <w:rPr>
                  <w:rStyle w:val="a3"/>
                  <w:color w:val="0075C0"/>
                  <w:sz w:val="26"/>
                  <w:szCs w:val="26"/>
                  <w:u w:val="single"/>
                </w:rPr>
                <w:t>б установлении тарифов на питьевую воду (питьевое водоснабжение) МУП «Водоснабжения и водоотведения» изм. от 17.11.2022 № 238-р</w:t>
              </w:r>
            </w:hyperlink>
          </w:p>
        </w:tc>
      </w:tr>
    </w:tbl>
    <w:p w:rsidR="00FC6B5B" w:rsidRDefault="00FC6B5B" w:rsidP="00FC6B5B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439DC" w:rsidRDefault="006439DC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Default="00FC6B5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D3E7E" w:rsidRDefault="00BD3E7E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00AF" w:rsidRDefault="00BA00AF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C6B5B" w:rsidRPr="00F6036B" w:rsidRDefault="00FC6B5B" w:rsidP="00FC6B5B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Водоотведение</w:t>
      </w:r>
    </w:p>
    <w:tbl>
      <w:tblPr>
        <w:tblW w:w="12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418"/>
        <w:gridCol w:w="1276"/>
        <w:gridCol w:w="5954"/>
      </w:tblGrid>
      <w:tr w:rsidR="00CC4D8F" w:rsidRPr="00D06871" w:rsidTr="00CC4D8F">
        <w:trPr>
          <w:trHeight w:val="739"/>
        </w:trPr>
        <w:tc>
          <w:tcPr>
            <w:tcW w:w="3510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 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7DDDFF"/>
            <w:vAlign w:val="center"/>
          </w:tcPr>
          <w:p w:rsidR="00CC4D8F" w:rsidRPr="0049060D" w:rsidRDefault="00CC4D8F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49060D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296314" w:rsidRPr="00D06871" w:rsidTr="00296314">
        <w:trPr>
          <w:trHeight w:val="1901"/>
        </w:trPr>
        <w:tc>
          <w:tcPr>
            <w:tcW w:w="3510" w:type="dxa"/>
            <w:shd w:val="clear" w:color="auto" w:fill="7DDDFF"/>
            <w:vAlign w:val="center"/>
          </w:tcPr>
          <w:p w:rsidR="00296314" w:rsidRPr="0049060D" w:rsidRDefault="00296314" w:rsidP="00E6662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МУП «Водоснабжения и водоотведения»</w:t>
            </w:r>
          </w:p>
        </w:tc>
        <w:tc>
          <w:tcPr>
            <w:tcW w:w="1418" w:type="dxa"/>
            <w:shd w:val="clear" w:color="auto" w:fill="7DDDFF"/>
            <w:vAlign w:val="center"/>
          </w:tcPr>
          <w:p w:rsidR="00296314" w:rsidRPr="00CA5332" w:rsidRDefault="00296314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276" w:type="dxa"/>
            <w:shd w:val="clear" w:color="auto" w:fill="7DDDFF"/>
            <w:vAlign w:val="center"/>
          </w:tcPr>
          <w:p w:rsidR="00296314" w:rsidRPr="0049060D" w:rsidRDefault="00296314" w:rsidP="00E66627">
            <w:pPr>
              <w:widowControl w:val="0"/>
              <w:tabs>
                <w:tab w:val="left" w:pos="6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74,52</w:t>
            </w:r>
          </w:p>
        </w:tc>
        <w:tc>
          <w:tcPr>
            <w:tcW w:w="5954" w:type="dxa"/>
            <w:shd w:val="clear" w:color="auto" w:fill="7DDDFF"/>
            <w:vAlign w:val="center"/>
          </w:tcPr>
          <w:p w:rsidR="00296314" w:rsidRPr="00AF56EA" w:rsidRDefault="00296314" w:rsidP="00E666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5332A">
              <w:rPr>
                <w:sz w:val="26"/>
                <w:szCs w:val="26"/>
              </w:rPr>
              <w:t>Приказ Департамента ТЭК и ТР области от 05.12.2017 № 435-р</w:t>
            </w:r>
            <w:proofErr w:type="gramStart"/>
            <w:r w:rsidRPr="0055332A">
              <w:rPr>
                <w:sz w:val="26"/>
                <w:szCs w:val="26"/>
              </w:rPr>
              <w:t xml:space="preserve"> О</w:t>
            </w:r>
            <w:proofErr w:type="gramEnd"/>
            <w:r w:rsidRPr="0055332A">
              <w:rPr>
                <w:sz w:val="26"/>
                <w:szCs w:val="26"/>
              </w:rPr>
              <w:t>б установлении тарифов на водоотведение МУП «Водоснабжения и водо</w:t>
            </w:r>
            <w:r>
              <w:rPr>
                <w:sz w:val="26"/>
                <w:szCs w:val="26"/>
              </w:rPr>
              <w:t>отведения» изм. 239-р от 17.11.2022г</w:t>
            </w:r>
          </w:p>
        </w:tc>
      </w:tr>
    </w:tbl>
    <w:p w:rsidR="00FC6B5B" w:rsidRDefault="00FC6B5B" w:rsidP="00FC6B5B">
      <w:pPr>
        <w:rPr>
          <w:rFonts w:ascii="Times New Roman" w:hAnsi="Times New Roman"/>
          <w:sz w:val="20"/>
          <w:szCs w:val="20"/>
        </w:rPr>
      </w:pPr>
    </w:p>
    <w:p w:rsidR="0072160D" w:rsidRDefault="0072160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00AF" w:rsidRDefault="00BA00AF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50B5" w:rsidRPr="005E1B10" w:rsidRDefault="002F7E2F" w:rsidP="003450B5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Электрическая</w:t>
      </w:r>
      <w:r w:rsidR="003450B5">
        <w:rPr>
          <w:rFonts w:ascii="Times New Roman" w:hAnsi="Times New Roman"/>
          <w:b/>
          <w:bCs/>
          <w:sz w:val="28"/>
          <w:szCs w:val="28"/>
          <w:u w:val="single"/>
        </w:rPr>
        <w:t xml:space="preserve"> энергия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980"/>
        <w:gridCol w:w="1098"/>
        <w:gridCol w:w="6562"/>
      </w:tblGrid>
      <w:tr w:rsidR="00CD7A78" w:rsidRPr="00D06871" w:rsidTr="0016475F">
        <w:trPr>
          <w:trHeight w:val="739"/>
        </w:trPr>
        <w:tc>
          <w:tcPr>
            <w:tcW w:w="2528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098" w:type="dxa"/>
            <w:shd w:val="clear" w:color="auto" w:fill="D6E3BC"/>
            <w:vAlign w:val="center"/>
          </w:tcPr>
          <w:p w:rsidR="00CD7A78" w:rsidRPr="00CA5332" w:rsidRDefault="00CD7A78" w:rsidP="0013418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 руб. за 1 кВт</w:t>
            </w:r>
          </w:p>
        </w:tc>
        <w:tc>
          <w:tcPr>
            <w:tcW w:w="6562" w:type="dxa"/>
            <w:shd w:val="clear" w:color="auto" w:fill="D6E3BC"/>
            <w:vAlign w:val="center"/>
          </w:tcPr>
          <w:p w:rsidR="00CD7A78" w:rsidRPr="00CA5332" w:rsidRDefault="00CD7A78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296314" w:rsidRPr="00D06871" w:rsidTr="00F714B6">
        <w:trPr>
          <w:trHeight w:val="1825"/>
        </w:trPr>
        <w:tc>
          <w:tcPr>
            <w:tcW w:w="2528" w:type="dxa"/>
            <w:shd w:val="clear" w:color="auto" w:fill="D6E3BC"/>
            <w:vAlign w:val="center"/>
          </w:tcPr>
          <w:p w:rsidR="00296314" w:rsidRPr="00CA5332" w:rsidRDefault="00296314" w:rsidP="00CD0977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 «Северная сбытовая компания»</w:t>
            </w:r>
          </w:p>
        </w:tc>
        <w:tc>
          <w:tcPr>
            <w:tcW w:w="1980" w:type="dxa"/>
            <w:shd w:val="clear" w:color="auto" w:fill="D6E3BC"/>
            <w:vAlign w:val="center"/>
          </w:tcPr>
          <w:p w:rsidR="00296314" w:rsidRPr="00CA5332" w:rsidRDefault="00296314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098" w:type="dxa"/>
            <w:shd w:val="clear" w:color="auto" w:fill="D6E3BC"/>
            <w:vAlign w:val="center"/>
          </w:tcPr>
          <w:p w:rsidR="00296314" w:rsidRPr="00CA5332" w:rsidRDefault="00296314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5,85</w:t>
            </w:r>
          </w:p>
        </w:tc>
        <w:tc>
          <w:tcPr>
            <w:tcW w:w="6562" w:type="dxa"/>
            <w:shd w:val="clear" w:color="auto" w:fill="D6E3BC"/>
            <w:vAlign w:val="center"/>
          </w:tcPr>
          <w:p w:rsidR="00296314" w:rsidRPr="003450B5" w:rsidRDefault="008C3FCF" w:rsidP="00580133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hyperlink r:id="rId11" w:history="1"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25.12.2018 № 830-р</w:t>
              </w:r>
              <w:proofErr w:type="gramStart"/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>б установлении цен (тарифов) на электрическую энергию для населения и приравненных к нему категорий потребителей по Вологодской области изм. от 28.11.2022 № 591-р</w:t>
              </w:r>
            </w:hyperlink>
          </w:p>
        </w:tc>
        <w:bookmarkStart w:id="0" w:name="_GoBack"/>
        <w:bookmarkEnd w:id="0"/>
      </w:tr>
    </w:tbl>
    <w:p w:rsidR="00B37F9D" w:rsidRDefault="00B37F9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37F9D" w:rsidRPr="002F7E2F" w:rsidRDefault="00B37F9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6036B" w:rsidRDefault="00F6036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43E5D" w:rsidRDefault="00543E5D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96314" w:rsidRPr="005E1B10" w:rsidRDefault="00296314" w:rsidP="00296314">
      <w:pPr>
        <w:widowControl w:val="0"/>
        <w:tabs>
          <w:tab w:val="left" w:pos="6840"/>
        </w:tabs>
        <w:spacing w:after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ТКО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1980"/>
        <w:gridCol w:w="1098"/>
        <w:gridCol w:w="6562"/>
      </w:tblGrid>
      <w:tr w:rsidR="00296314" w:rsidRPr="00D06871" w:rsidTr="00296314">
        <w:trPr>
          <w:trHeight w:val="739"/>
        </w:trPr>
        <w:tc>
          <w:tcPr>
            <w:tcW w:w="2528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Поставщик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1098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Тариф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, руб. за 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6562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332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296314" w:rsidRPr="00D06871" w:rsidTr="00296314">
        <w:trPr>
          <w:trHeight w:val="1825"/>
        </w:trPr>
        <w:tc>
          <w:tcPr>
            <w:tcW w:w="2528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ООО «Чистый След»</w:t>
            </w:r>
          </w:p>
        </w:tc>
        <w:tc>
          <w:tcPr>
            <w:tcW w:w="1980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 01.12.2022 по 31.12.2023</w:t>
            </w:r>
          </w:p>
        </w:tc>
        <w:tc>
          <w:tcPr>
            <w:tcW w:w="1098" w:type="dxa"/>
            <w:shd w:val="clear" w:color="auto" w:fill="FABF8F" w:themeFill="accent6" w:themeFillTint="99"/>
            <w:vAlign w:val="center"/>
          </w:tcPr>
          <w:p w:rsidR="00296314" w:rsidRPr="00CA5332" w:rsidRDefault="00296314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503,28</w:t>
            </w:r>
          </w:p>
        </w:tc>
        <w:tc>
          <w:tcPr>
            <w:tcW w:w="6562" w:type="dxa"/>
            <w:shd w:val="clear" w:color="auto" w:fill="FABF8F" w:themeFill="accent6" w:themeFillTint="99"/>
            <w:vAlign w:val="center"/>
          </w:tcPr>
          <w:p w:rsidR="00296314" w:rsidRPr="003450B5" w:rsidRDefault="008C3FCF" w:rsidP="00F556D0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hyperlink r:id="rId12" w:history="1"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>Приказ Департамента ТЭК и ТР области от 20.12.2019 № 838-р</w:t>
              </w:r>
              <w:proofErr w:type="gramStart"/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О</w:t>
              </w:r>
              <w:proofErr w:type="gramEnd"/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б утверждении предельных единых тарифов на услуги регионального оператора по обращению с твердыми коммунальными отходами </w:t>
              </w:r>
              <w:r w:rsidR="004410EC">
                <w:rPr>
                  <w:rStyle w:val="a3"/>
                  <w:color w:val="0075C0"/>
                  <w:sz w:val="26"/>
                  <w:szCs w:val="26"/>
                  <w:u w:val="single"/>
                </w:rPr>
                <w:t>в</w:t>
              </w:r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 xml:space="preserve"> Вологодской области </w:t>
              </w:r>
              <w:r w:rsidR="004410EC">
                <w:rPr>
                  <w:rStyle w:val="a3"/>
                  <w:color w:val="0075C0"/>
                  <w:sz w:val="26"/>
                  <w:szCs w:val="26"/>
                  <w:u w:val="single"/>
                </w:rPr>
                <w:t>изм. от 29.11.2022 № 660</w:t>
              </w:r>
              <w:r w:rsidR="00296314">
                <w:rPr>
                  <w:rStyle w:val="a3"/>
                  <w:color w:val="0075C0"/>
                  <w:sz w:val="26"/>
                  <w:szCs w:val="26"/>
                  <w:u w:val="single"/>
                </w:rPr>
                <w:t>-р</w:t>
              </w:r>
            </w:hyperlink>
          </w:p>
        </w:tc>
      </w:tr>
    </w:tbl>
    <w:p w:rsidR="00296314" w:rsidRDefault="00296314" w:rsidP="00296314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96314" w:rsidRPr="002F7E2F" w:rsidRDefault="00296314" w:rsidP="00296314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C179B" w:rsidRDefault="00DC179B" w:rsidP="00D06871">
      <w:pPr>
        <w:widowControl w:val="0"/>
        <w:tabs>
          <w:tab w:val="left" w:pos="6840"/>
        </w:tabs>
        <w:spacing w:after="0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06871" w:rsidRPr="00CD0977" w:rsidRDefault="00D06871" w:rsidP="00CD0977">
      <w:pPr>
        <w:widowControl w:val="0"/>
        <w:tabs>
          <w:tab w:val="left" w:pos="6840"/>
        </w:tabs>
        <w:spacing w:after="0"/>
        <w:jc w:val="center"/>
        <w:rPr>
          <w:rFonts w:ascii="Times New Roman" w:hAnsi="Times New Roman"/>
          <w:b/>
          <w:bCs/>
          <w:i/>
          <w:color w:val="000080"/>
          <w:sz w:val="28"/>
          <w:szCs w:val="28"/>
        </w:rPr>
      </w:pPr>
      <w:r w:rsidRPr="00F2565A">
        <w:rPr>
          <w:rFonts w:ascii="Times New Roman" w:hAnsi="Times New Roman"/>
          <w:b/>
          <w:bCs/>
          <w:i/>
          <w:color w:val="000080"/>
          <w:sz w:val="28"/>
          <w:szCs w:val="28"/>
        </w:rPr>
        <w:t>Нормативы потребления коммунальных услуг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 w:firstRow="1" w:lastRow="1" w:firstColumn="1" w:lastColumn="1" w:noHBand="0" w:noVBand="0"/>
      </w:tblPr>
      <w:tblGrid>
        <w:gridCol w:w="5070"/>
        <w:gridCol w:w="1842"/>
        <w:gridCol w:w="7797"/>
      </w:tblGrid>
      <w:tr w:rsidR="00D00C42" w:rsidRPr="002F7E2F" w:rsidTr="0007219C">
        <w:trPr>
          <w:trHeight w:val="560"/>
        </w:trPr>
        <w:tc>
          <w:tcPr>
            <w:tcW w:w="5070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Наименование н</w:t>
            </w:r>
            <w:r w:rsidRPr="002F7E2F">
              <w:rPr>
                <w:rFonts w:ascii="Times New Roman" w:hAnsi="Times New Roman"/>
                <w:i/>
                <w:sz w:val="20"/>
                <w:szCs w:val="20"/>
              </w:rPr>
              <w:t xml:space="preserve">орматива потребления </w:t>
            </w: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коммунальной услуги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Единица измерения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D00C42" w:rsidRPr="002F7E2F" w:rsidRDefault="00D00C42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F7E2F">
              <w:rPr>
                <w:rFonts w:ascii="Times New Roman" w:hAnsi="Times New Roman"/>
                <w:bCs/>
                <w:i/>
                <w:sz w:val="20"/>
                <w:szCs w:val="20"/>
              </w:rPr>
              <w:t>Реквизиты нормативного правового акта, устанавливающего тариф</w:t>
            </w:r>
          </w:p>
        </w:tc>
      </w:tr>
      <w:tr w:rsidR="008F07C9" w:rsidRPr="00D06871" w:rsidTr="0007219C">
        <w:trPr>
          <w:trHeight w:val="463"/>
        </w:trPr>
        <w:tc>
          <w:tcPr>
            <w:tcW w:w="5070" w:type="dxa"/>
            <w:shd w:val="clear" w:color="auto" w:fill="CCC0D9"/>
            <w:vAlign w:val="center"/>
          </w:tcPr>
          <w:p w:rsidR="008F07C9" w:rsidRPr="00D06871" w:rsidRDefault="00EA4A24" w:rsidP="00D06871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расхода тепловой энергии, используемой на подогрев холодной воды для предоставления коммунальной услуги по горячему водоснабжению на территории Вологодской области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Гкал/</w:t>
            </w:r>
            <w:r>
              <w:rPr>
                <w:rFonts w:ascii="Times New Roman" w:hAnsi="Times New Roman"/>
              </w:rPr>
              <w:t xml:space="preserve">мес. на </w:t>
            </w:r>
            <w:proofErr w:type="spellStart"/>
            <w:r w:rsidRPr="00D06871">
              <w:rPr>
                <w:rFonts w:ascii="Times New Roman" w:hAnsi="Times New Roman"/>
              </w:rPr>
              <w:t>куб</w:t>
            </w:r>
            <w:proofErr w:type="gramStart"/>
            <w:r w:rsidRPr="00D06871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Pr="00D06871" w:rsidRDefault="00EA4A24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Департамента ТЭК </w:t>
            </w:r>
            <w:proofErr w:type="gramStart"/>
            <w:r>
              <w:rPr>
                <w:rFonts w:ascii="Times New Roman" w:hAnsi="Times New Roman"/>
              </w:rPr>
              <w:t>ТР</w:t>
            </w:r>
            <w:proofErr w:type="gramEnd"/>
            <w:r>
              <w:rPr>
                <w:rFonts w:ascii="Times New Roman" w:hAnsi="Times New Roman"/>
              </w:rPr>
              <w:t xml:space="preserve"> Вологодской области №742-р от 27.12.2017г с изм. № 411-р от 23.11.2018г.</w:t>
            </w:r>
          </w:p>
        </w:tc>
      </w:tr>
      <w:tr w:rsidR="008F07C9" w:rsidRPr="00D06871" w:rsidTr="0007219C">
        <w:trPr>
          <w:trHeight w:val="287"/>
        </w:trPr>
        <w:tc>
          <w:tcPr>
            <w:tcW w:w="5070" w:type="dxa"/>
            <w:shd w:val="clear" w:color="auto" w:fill="CCC0D9"/>
            <w:vAlign w:val="center"/>
          </w:tcPr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</w:p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потребления коммунальных услуг по холодному и горячему водоснабжению, водоотведению</w:t>
            </w:r>
          </w:p>
        </w:tc>
        <w:tc>
          <w:tcPr>
            <w:tcW w:w="1842" w:type="dxa"/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D0687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мес.</w:t>
            </w:r>
            <w:r w:rsidRPr="00D06871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Default="008F07C9" w:rsidP="00AA32E8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13.12.2012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1209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>б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 нормативов потребления коммунальных услуг по холодному и горячему водоснабжению, водоотведению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отсутствии приборов учета на территории Вологодской области</w:t>
            </w:r>
            <w:r w:rsidRPr="003450B5">
              <w:rPr>
                <w:rFonts w:ascii="Times New Roman" w:hAnsi="Times New Roman"/>
              </w:rPr>
              <w:t>"</w:t>
            </w:r>
          </w:p>
          <w:p w:rsidR="008F07C9" w:rsidRPr="003450B5" w:rsidRDefault="008F07C9" w:rsidP="0007219C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25.12.2012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1263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 xml:space="preserve"> внесении изменений в приказ РЭК области от 13.12.2012 № 1209</w:t>
            </w:r>
            <w:r w:rsidRPr="003450B5">
              <w:rPr>
                <w:rFonts w:ascii="Times New Roman" w:hAnsi="Times New Roman"/>
              </w:rPr>
              <w:t>"</w:t>
            </w:r>
          </w:p>
        </w:tc>
      </w:tr>
      <w:tr w:rsidR="008C3FCF" w:rsidRPr="00D06871" w:rsidTr="0007219C">
        <w:trPr>
          <w:trHeight w:val="287"/>
        </w:trPr>
        <w:tc>
          <w:tcPr>
            <w:tcW w:w="5070" w:type="dxa"/>
            <w:shd w:val="clear" w:color="auto" w:fill="CCC0D9"/>
            <w:vAlign w:val="center"/>
          </w:tcPr>
          <w:p w:rsidR="008C3FCF" w:rsidRPr="00D06871" w:rsidRDefault="008C3FCF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 накопления ТКО на территории Вологодской </w:t>
            </w:r>
            <w:proofErr w:type="spellStart"/>
            <w:r>
              <w:rPr>
                <w:rFonts w:ascii="Times New Roman" w:hAnsi="Times New Roman"/>
              </w:rPr>
              <w:t>облсти</w:t>
            </w:r>
            <w:proofErr w:type="spellEnd"/>
          </w:p>
        </w:tc>
        <w:tc>
          <w:tcPr>
            <w:tcW w:w="1842" w:type="dxa"/>
            <w:shd w:val="clear" w:color="auto" w:fill="CCC0D9"/>
            <w:vAlign w:val="center"/>
          </w:tcPr>
          <w:p w:rsidR="008C3FCF" w:rsidRPr="00D06871" w:rsidRDefault="008C3FCF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 /год на 1чел.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C3FCF" w:rsidRPr="003450B5" w:rsidRDefault="008C3FCF" w:rsidP="00AA32E8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Департамента природных ресурсов и охраны окружающей среды Вологодской области</w:t>
            </w:r>
          </w:p>
        </w:tc>
      </w:tr>
      <w:tr w:rsidR="008F07C9" w:rsidRPr="00D06871" w:rsidTr="008F07C9">
        <w:trPr>
          <w:trHeight w:val="291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</w:p>
          <w:p w:rsidR="008F07C9" w:rsidRPr="00D06871" w:rsidRDefault="008F07C9" w:rsidP="002F7E2F">
            <w:pPr>
              <w:widowControl w:val="0"/>
              <w:tabs>
                <w:tab w:val="left" w:pos="6840"/>
              </w:tabs>
              <w:spacing w:after="0"/>
              <w:rPr>
                <w:rFonts w:ascii="Times New Roman" w:hAnsi="Times New Roman"/>
              </w:rPr>
            </w:pPr>
            <w:r w:rsidRPr="00D06871">
              <w:rPr>
                <w:rFonts w:ascii="Times New Roman" w:hAnsi="Times New Roman"/>
              </w:rPr>
              <w:t>Норматив потребления на электрическую энергию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8F07C9" w:rsidRPr="00D06871" w:rsidRDefault="008F07C9" w:rsidP="00D06871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кВт*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>/мес.</w:t>
            </w:r>
            <w:r w:rsidRPr="00D06871">
              <w:rPr>
                <w:rFonts w:ascii="Times New Roman" w:hAnsi="Times New Roman"/>
              </w:rPr>
              <w:t xml:space="preserve"> на 1 чел.</w:t>
            </w:r>
          </w:p>
        </w:tc>
        <w:tc>
          <w:tcPr>
            <w:tcW w:w="7797" w:type="dxa"/>
            <w:shd w:val="clear" w:color="auto" w:fill="CCC0D9"/>
            <w:vAlign w:val="center"/>
          </w:tcPr>
          <w:p w:rsidR="008F07C9" w:rsidRPr="00D06871" w:rsidRDefault="008F07C9" w:rsidP="00543E5D">
            <w:pPr>
              <w:widowControl w:val="0"/>
              <w:tabs>
                <w:tab w:val="left" w:pos="684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450B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риказ</w:t>
            </w:r>
            <w:r w:rsidRPr="003450B5">
              <w:rPr>
                <w:rFonts w:ascii="Times New Roman" w:hAnsi="Times New Roman"/>
              </w:rPr>
              <w:t xml:space="preserve"> РЭК Вологодской области от </w:t>
            </w:r>
            <w:r>
              <w:rPr>
                <w:rFonts w:ascii="Times New Roman" w:hAnsi="Times New Roman"/>
              </w:rPr>
              <w:t>28.08.2012</w:t>
            </w:r>
            <w:r w:rsidRPr="003450B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288</w:t>
            </w:r>
            <w:r w:rsidRPr="003450B5">
              <w:rPr>
                <w:rFonts w:ascii="Times New Roman" w:hAnsi="Times New Roman"/>
              </w:rPr>
              <w:t xml:space="preserve"> "О</w:t>
            </w:r>
            <w:r>
              <w:rPr>
                <w:rFonts w:ascii="Times New Roman" w:hAnsi="Times New Roman"/>
              </w:rPr>
              <w:t>б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утверждении нормативов потребления коммунальной услуги по электроснабжению</w:t>
            </w:r>
            <w:r w:rsidRPr="003450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 отсутствии приборов учета</w:t>
            </w:r>
            <w:r w:rsidRPr="003450B5">
              <w:rPr>
                <w:rFonts w:ascii="Times New Roman" w:hAnsi="Times New Roman"/>
              </w:rPr>
              <w:t>"</w:t>
            </w:r>
          </w:p>
        </w:tc>
      </w:tr>
    </w:tbl>
    <w:p w:rsidR="00DA29D2" w:rsidRDefault="00DA29D2" w:rsidP="002F7E2F">
      <w:pPr>
        <w:spacing w:after="0"/>
      </w:pPr>
    </w:p>
    <w:p w:rsidR="003B6DFA" w:rsidRDefault="003B6DFA" w:rsidP="002F7E2F">
      <w:pPr>
        <w:spacing w:after="0"/>
      </w:pPr>
    </w:p>
    <w:p w:rsidR="00537647" w:rsidRDefault="00537647" w:rsidP="002F7E2F">
      <w:pPr>
        <w:spacing w:after="0"/>
      </w:pPr>
    </w:p>
    <w:p w:rsidR="00537647" w:rsidRPr="00537647" w:rsidRDefault="00537647" w:rsidP="00537647"/>
    <w:p w:rsidR="00537647" w:rsidRP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p w:rsidR="00537647" w:rsidRDefault="00537647" w:rsidP="00537647"/>
    <w:sectPr w:rsidR="00537647" w:rsidSect="00F662D0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38B"/>
    <w:multiLevelType w:val="multilevel"/>
    <w:tmpl w:val="2FE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71E55"/>
    <w:multiLevelType w:val="multilevel"/>
    <w:tmpl w:val="9DA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3F3E"/>
    <w:multiLevelType w:val="multilevel"/>
    <w:tmpl w:val="5CC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648D7"/>
    <w:multiLevelType w:val="multilevel"/>
    <w:tmpl w:val="3DA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66537"/>
    <w:multiLevelType w:val="multilevel"/>
    <w:tmpl w:val="632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04"/>
    <w:rsid w:val="00005BE6"/>
    <w:rsid w:val="00014ACB"/>
    <w:rsid w:val="0004020E"/>
    <w:rsid w:val="00050E27"/>
    <w:rsid w:val="0007219C"/>
    <w:rsid w:val="00087065"/>
    <w:rsid w:val="000A1B3C"/>
    <w:rsid w:val="000B3DEC"/>
    <w:rsid w:val="000C5FAC"/>
    <w:rsid w:val="001058C6"/>
    <w:rsid w:val="001105AA"/>
    <w:rsid w:val="0011160F"/>
    <w:rsid w:val="00134180"/>
    <w:rsid w:val="00135E86"/>
    <w:rsid w:val="001409C6"/>
    <w:rsid w:val="001429FA"/>
    <w:rsid w:val="00144121"/>
    <w:rsid w:val="0016475F"/>
    <w:rsid w:val="001849B5"/>
    <w:rsid w:val="00192131"/>
    <w:rsid w:val="00195CF4"/>
    <w:rsid w:val="001A10F0"/>
    <w:rsid w:val="001C1EB4"/>
    <w:rsid w:val="001E4616"/>
    <w:rsid w:val="001F416E"/>
    <w:rsid w:val="00202882"/>
    <w:rsid w:val="00207959"/>
    <w:rsid w:val="00224CA5"/>
    <w:rsid w:val="00240512"/>
    <w:rsid w:val="00276945"/>
    <w:rsid w:val="002943E3"/>
    <w:rsid w:val="00296314"/>
    <w:rsid w:val="002F7E2F"/>
    <w:rsid w:val="003055BC"/>
    <w:rsid w:val="00307700"/>
    <w:rsid w:val="0031478A"/>
    <w:rsid w:val="0032779D"/>
    <w:rsid w:val="00330BCE"/>
    <w:rsid w:val="0033133C"/>
    <w:rsid w:val="00341926"/>
    <w:rsid w:val="003450B5"/>
    <w:rsid w:val="00346A60"/>
    <w:rsid w:val="003A5A64"/>
    <w:rsid w:val="003B6DDF"/>
    <w:rsid w:val="003B6DFA"/>
    <w:rsid w:val="003D22F9"/>
    <w:rsid w:val="004125D0"/>
    <w:rsid w:val="00426448"/>
    <w:rsid w:val="004410EC"/>
    <w:rsid w:val="0046533C"/>
    <w:rsid w:val="0049060D"/>
    <w:rsid w:val="004A428F"/>
    <w:rsid w:val="004B6555"/>
    <w:rsid w:val="004C1152"/>
    <w:rsid w:val="004C5B8A"/>
    <w:rsid w:val="005358BC"/>
    <w:rsid w:val="00536009"/>
    <w:rsid w:val="00537647"/>
    <w:rsid w:val="00542249"/>
    <w:rsid w:val="00543806"/>
    <w:rsid w:val="00543E5D"/>
    <w:rsid w:val="00547EAB"/>
    <w:rsid w:val="0055332A"/>
    <w:rsid w:val="00580133"/>
    <w:rsid w:val="0058603D"/>
    <w:rsid w:val="005863FE"/>
    <w:rsid w:val="00591782"/>
    <w:rsid w:val="005A0052"/>
    <w:rsid w:val="005B1CFD"/>
    <w:rsid w:val="005B1F8B"/>
    <w:rsid w:val="005C091B"/>
    <w:rsid w:val="005C4647"/>
    <w:rsid w:val="005D08A8"/>
    <w:rsid w:val="005E1B10"/>
    <w:rsid w:val="005F7065"/>
    <w:rsid w:val="00601EFA"/>
    <w:rsid w:val="006439DC"/>
    <w:rsid w:val="00687E86"/>
    <w:rsid w:val="00696176"/>
    <w:rsid w:val="006A66C1"/>
    <w:rsid w:val="006D1AB4"/>
    <w:rsid w:val="006D4A7F"/>
    <w:rsid w:val="006D65A1"/>
    <w:rsid w:val="006E27AC"/>
    <w:rsid w:val="006F42CC"/>
    <w:rsid w:val="00717710"/>
    <w:rsid w:val="0072160D"/>
    <w:rsid w:val="00725DAD"/>
    <w:rsid w:val="0073374C"/>
    <w:rsid w:val="007700D3"/>
    <w:rsid w:val="00781027"/>
    <w:rsid w:val="00790321"/>
    <w:rsid w:val="007A6AF3"/>
    <w:rsid w:val="007C588E"/>
    <w:rsid w:val="00802A94"/>
    <w:rsid w:val="00811707"/>
    <w:rsid w:val="00815D30"/>
    <w:rsid w:val="0083170C"/>
    <w:rsid w:val="008A2824"/>
    <w:rsid w:val="008C3FCF"/>
    <w:rsid w:val="008E4622"/>
    <w:rsid w:val="008F07C9"/>
    <w:rsid w:val="00901E6C"/>
    <w:rsid w:val="009214ED"/>
    <w:rsid w:val="00931526"/>
    <w:rsid w:val="0095620D"/>
    <w:rsid w:val="009943A2"/>
    <w:rsid w:val="009C6F21"/>
    <w:rsid w:val="009E08E3"/>
    <w:rsid w:val="00A032C5"/>
    <w:rsid w:val="00A041FE"/>
    <w:rsid w:val="00A0543B"/>
    <w:rsid w:val="00A06CA8"/>
    <w:rsid w:val="00A36F8A"/>
    <w:rsid w:val="00A745A7"/>
    <w:rsid w:val="00AA3067"/>
    <w:rsid w:val="00AA32E8"/>
    <w:rsid w:val="00AC4A68"/>
    <w:rsid w:val="00AF56EA"/>
    <w:rsid w:val="00B37F9D"/>
    <w:rsid w:val="00B60D75"/>
    <w:rsid w:val="00B9120B"/>
    <w:rsid w:val="00B93ABE"/>
    <w:rsid w:val="00BA00AF"/>
    <w:rsid w:val="00BA4614"/>
    <w:rsid w:val="00BC09DE"/>
    <w:rsid w:val="00BC2663"/>
    <w:rsid w:val="00BD3E7E"/>
    <w:rsid w:val="00BF0F94"/>
    <w:rsid w:val="00C2577C"/>
    <w:rsid w:val="00C3360E"/>
    <w:rsid w:val="00C5179A"/>
    <w:rsid w:val="00C5312B"/>
    <w:rsid w:val="00C63196"/>
    <w:rsid w:val="00C70856"/>
    <w:rsid w:val="00C744F0"/>
    <w:rsid w:val="00C7586E"/>
    <w:rsid w:val="00CA5332"/>
    <w:rsid w:val="00CB68EE"/>
    <w:rsid w:val="00CC2737"/>
    <w:rsid w:val="00CC412A"/>
    <w:rsid w:val="00CC4D8F"/>
    <w:rsid w:val="00CD0977"/>
    <w:rsid w:val="00CD25AA"/>
    <w:rsid w:val="00CD7A78"/>
    <w:rsid w:val="00CE1C98"/>
    <w:rsid w:val="00CE21B5"/>
    <w:rsid w:val="00CE2EF3"/>
    <w:rsid w:val="00D00C42"/>
    <w:rsid w:val="00D06440"/>
    <w:rsid w:val="00D06871"/>
    <w:rsid w:val="00D4672F"/>
    <w:rsid w:val="00D60F6C"/>
    <w:rsid w:val="00D807EA"/>
    <w:rsid w:val="00DA29D2"/>
    <w:rsid w:val="00DA384C"/>
    <w:rsid w:val="00DC179B"/>
    <w:rsid w:val="00DD3004"/>
    <w:rsid w:val="00DE6196"/>
    <w:rsid w:val="00E208E3"/>
    <w:rsid w:val="00E66627"/>
    <w:rsid w:val="00E702B8"/>
    <w:rsid w:val="00E7367B"/>
    <w:rsid w:val="00E76B5F"/>
    <w:rsid w:val="00E8479A"/>
    <w:rsid w:val="00EA3CE9"/>
    <w:rsid w:val="00EA4A24"/>
    <w:rsid w:val="00ED7E93"/>
    <w:rsid w:val="00EE2795"/>
    <w:rsid w:val="00EF1075"/>
    <w:rsid w:val="00F014AC"/>
    <w:rsid w:val="00F2565A"/>
    <w:rsid w:val="00F52C95"/>
    <w:rsid w:val="00F6036B"/>
    <w:rsid w:val="00F61EA3"/>
    <w:rsid w:val="00F6397A"/>
    <w:rsid w:val="00F662D0"/>
    <w:rsid w:val="00F70561"/>
    <w:rsid w:val="00F8762F"/>
    <w:rsid w:val="00FA0964"/>
    <w:rsid w:val="00FB1079"/>
    <w:rsid w:val="00FC6B5B"/>
    <w:rsid w:val="00FD5C7A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7647"/>
    <w:pPr>
      <w:spacing w:before="374" w:after="187" w:line="240" w:lineRule="auto"/>
      <w:outlineLvl w:val="2"/>
    </w:pPr>
    <w:rPr>
      <w:rFonts w:ascii="PT Sans" w:hAnsi="PT San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647"/>
    <w:rPr>
      <w:rFonts w:ascii="PT Sans" w:hAnsi="PT Sans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376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37647"/>
    <w:rPr>
      <w:b/>
      <w:bCs/>
    </w:rPr>
  </w:style>
  <w:style w:type="paragraph" w:styleId="a5">
    <w:name w:val="Normal (Web)"/>
    <w:basedOn w:val="a"/>
    <w:uiPriority w:val="99"/>
    <w:semiHidden/>
    <w:unhideWhenUsed/>
    <w:rsid w:val="00537647"/>
    <w:pPr>
      <w:spacing w:after="187" w:line="240" w:lineRule="auto"/>
    </w:pPr>
    <w:rPr>
      <w:rFonts w:ascii="PT Sans" w:hAnsi="PT Sans"/>
      <w:sz w:val="34"/>
      <w:szCs w:val="34"/>
    </w:rPr>
  </w:style>
  <w:style w:type="character" w:customStyle="1" w:styleId="form-baseform-value4">
    <w:name w:val="form-base__form-value4"/>
    <w:basedOn w:val="a0"/>
    <w:rsid w:val="009214ED"/>
    <w:rPr>
      <w:b/>
      <w:b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0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537647"/>
    <w:pPr>
      <w:spacing w:before="374" w:after="187" w:line="240" w:lineRule="auto"/>
      <w:outlineLvl w:val="2"/>
    </w:pPr>
    <w:rPr>
      <w:rFonts w:ascii="PT Sans" w:hAnsi="PT Sans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7647"/>
    <w:rPr>
      <w:rFonts w:ascii="PT Sans" w:hAnsi="PT Sans"/>
      <w:sz w:val="45"/>
      <w:szCs w:val="45"/>
    </w:rPr>
  </w:style>
  <w:style w:type="character" w:styleId="a3">
    <w:name w:val="Hyperlink"/>
    <w:basedOn w:val="a0"/>
    <w:uiPriority w:val="99"/>
    <w:semiHidden/>
    <w:unhideWhenUsed/>
    <w:rsid w:val="0053764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537647"/>
    <w:rPr>
      <w:b/>
      <w:bCs/>
    </w:rPr>
  </w:style>
  <w:style w:type="paragraph" w:styleId="a5">
    <w:name w:val="Normal (Web)"/>
    <w:basedOn w:val="a"/>
    <w:uiPriority w:val="99"/>
    <w:semiHidden/>
    <w:unhideWhenUsed/>
    <w:rsid w:val="00537647"/>
    <w:pPr>
      <w:spacing w:after="187" w:line="240" w:lineRule="auto"/>
    </w:pPr>
    <w:rPr>
      <w:rFonts w:ascii="PT Sans" w:hAnsi="PT Sans"/>
      <w:sz w:val="34"/>
      <w:szCs w:val="34"/>
    </w:rPr>
  </w:style>
  <w:style w:type="character" w:customStyle="1" w:styleId="form-baseform-value4">
    <w:name w:val="form-base__form-value4"/>
    <w:basedOn w:val="a0"/>
    <w:rsid w:val="009214ED"/>
    <w:rPr>
      <w:b/>
      <w:b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754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76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7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1344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3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89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single" w:sz="36" w:space="19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gosuslugi.ru/filestore/publicDownloadServlet?context=contentmanagement&amp;uid=31d10b0b-7793-401d-9e51-918ea1c7425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m.gosuslugi.ru/filestore/publicDownloadServlet?context=contentmanagement&amp;uid=633d35da-0ee8-4182-a2c5-539fcd75ea16" TargetMode="External"/><Relationship Id="rId12" Type="http://schemas.openxmlformats.org/officeDocument/2006/relationships/hyperlink" Target="https://lk.dom.gosuslugi.ru/filestore/publicDownloadServlet?context=contentmanagement&amp;uid=4b6fa540-436f-4c62-ad02-40e89e85e2d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dom.gosuslugi.ru/filestore/publicDownloadServlet?context=contentmanagement&amp;uid=4b6fa540-436f-4c62-ad02-40e89e85e2d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m.gosuslugi.ru/filestore/publicDownloadServlet?context=contentmanagement&amp;uid=327e4b8e-109c-4218-8949-c53b6f8463a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m.gosuslugi.ru/filestore/publicDownloadServlet?context=contentmanagement&amp;uid=691ded2e-2ecd-4330-bc10-6abb55f6e5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FDB8-7A1F-410C-9D6B-892633AB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dcterms:created xsi:type="dcterms:W3CDTF">2023-01-20T06:32:00Z</dcterms:created>
  <dcterms:modified xsi:type="dcterms:W3CDTF">2023-01-20T08:41:00Z</dcterms:modified>
</cp:coreProperties>
</file>